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49F21" w14:textId="0C4F91E9" w:rsidR="001336B2" w:rsidRPr="001336B2" w:rsidRDefault="001336B2" w:rsidP="001336B2">
      <w:pPr>
        <w:jc w:val="center"/>
        <w:rPr>
          <w:rFonts w:ascii="Times New Roman" w:hAnsi="Times New Roman" w:cs="Times New Roman"/>
          <w:b/>
          <w:bCs/>
          <w:sz w:val="28"/>
          <w:szCs w:val="28"/>
        </w:rPr>
      </w:pPr>
      <w:r w:rsidRPr="001336B2">
        <w:rPr>
          <w:rFonts w:ascii="Times New Roman" w:hAnsi="Times New Roman" w:cs="Times New Roman"/>
          <w:b/>
          <w:bCs/>
          <w:sz w:val="28"/>
          <w:szCs w:val="28"/>
        </w:rPr>
        <w:t>DANH SÁCH CÁC CÂU HỎI THƯỜNG GẶP</w:t>
      </w:r>
    </w:p>
    <w:p w14:paraId="6EFE4F4D" w14:textId="5F808F41" w:rsidR="005973A2" w:rsidRPr="00003AC2" w:rsidRDefault="005973A2" w:rsidP="00216ADC">
      <w:pPr>
        <w:spacing w:before="120" w:after="120" w:line="320" w:lineRule="atLeast"/>
        <w:rPr>
          <w:rFonts w:ascii="Times New Roman" w:hAnsi="Times New Roman" w:cs="Times New Roman"/>
          <w:b/>
          <w:bCs/>
        </w:rPr>
      </w:pPr>
      <w:r w:rsidRPr="00003AC2">
        <w:rPr>
          <w:rFonts w:ascii="Times New Roman" w:hAnsi="Times New Roman" w:cs="Times New Roman"/>
          <w:b/>
          <w:bCs/>
        </w:rPr>
        <w:t>1. Mã số vùng trồng và mã số cơ sở đóng gói là gì?</w:t>
      </w:r>
    </w:p>
    <w:p w14:paraId="2D3525B9" w14:textId="64F9FA54" w:rsidR="005973A2" w:rsidRPr="00D7351A" w:rsidRDefault="00D7351A" w:rsidP="00216ADC">
      <w:pPr>
        <w:spacing w:before="120" w:after="120" w:line="320" w:lineRule="atLeast"/>
        <w:rPr>
          <w:rFonts w:ascii="Times New Roman" w:hAnsi="Times New Roman" w:cs="Times New Roman"/>
          <w:b/>
          <w:bCs/>
          <w:u w:val="single"/>
        </w:rPr>
      </w:pPr>
      <w:r w:rsidRPr="00D7351A">
        <w:rPr>
          <w:rFonts w:ascii="Times New Roman" w:hAnsi="Times New Roman" w:cs="Times New Roman"/>
          <w:b/>
          <w:bCs/>
          <w:u w:val="single"/>
        </w:rPr>
        <w:t>Trả lời</w:t>
      </w:r>
    </w:p>
    <w:p w14:paraId="6AF501A5" w14:textId="77777777" w:rsidR="005973A2" w:rsidRPr="00003AC2" w:rsidRDefault="005973A2" w:rsidP="00216ADC">
      <w:pPr>
        <w:spacing w:before="120" w:after="120" w:line="320" w:lineRule="atLeast"/>
        <w:rPr>
          <w:rFonts w:ascii="Times New Roman" w:hAnsi="Times New Roman" w:cs="Times New Roman"/>
        </w:rPr>
      </w:pPr>
      <w:r w:rsidRPr="00003AC2">
        <w:rPr>
          <w:rFonts w:ascii="Times New Roman" w:hAnsi="Times New Roman" w:cs="Times New Roman"/>
        </w:rPr>
        <w:t>Mã số vùng trồng và mã số cơ sở đóng gói là mã định danh địa điểm sản xuất và đóng gói nông sản, được cơ quan có thẩm quyền cấp nhằm phục vụ quản lý điều kiện kỹ thuật sản xuất, kiểm soát sinh vật gây hại, an toàn thực phẩm và đáp ứng yêu cầu của thị trường nhập khẩu.</w:t>
      </w:r>
    </w:p>
    <w:p w14:paraId="544D162B" w14:textId="77777777" w:rsidR="005973A2" w:rsidRPr="00003AC2" w:rsidRDefault="005973A2" w:rsidP="00216ADC">
      <w:pPr>
        <w:spacing w:before="120" w:after="120" w:line="320" w:lineRule="atLeast"/>
        <w:rPr>
          <w:rFonts w:ascii="Times New Roman" w:hAnsi="Times New Roman" w:cs="Times New Roman"/>
        </w:rPr>
      </w:pPr>
      <w:r w:rsidRPr="00003AC2">
        <w:rPr>
          <w:rFonts w:ascii="Times New Roman" w:hAnsi="Times New Roman" w:cs="Times New Roman"/>
        </w:rPr>
        <w:t>Mã số này không phải là mã truy xuất lô hàng hoặc mã sản phẩm thương mại, mà là công cụ quản lý chuyên ngành để xác định nguồn gốc khi cần truy vết.</w:t>
      </w:r>
    </w:p>
    <w:p w14:paraId="547F6916" w14:textId="77777777" w:rsidR="005973A2" w:rsidRPr="00003AC2" w:rsidRDefault="005973A2" w:rsidP="00216ADC">
      <w:pPr>
        <w:spacing w:before="120" w:after="120" w:line="320" w:lineRule="atLeast"/>
        <w:rPr>
          <w:rFonts w:ascii="Times New Roman" w:hAnsi="Times New Roman" w:cs="Times New Roman"/>
          <w:b/>
          <w:bCs/>
        </w:rPr>
      </w:pPr>
      <w:r w:rsidRPr="00003AC2">
        <w:rPr>
          <w:rFonts w:ascii="Times New Roman" w:hAnsi="Times New Roman" w:cs="Times New Roman"/>
          <w:b/>
          <w:bCs/>
        </w:rPr>
        <w:t>2. Có bắt buộc tất cả vùng trồng phải đăng ký mã số không?</w:t>
      </w:r>
    </w:p>
    <w:p w14:paraId="36EF5878" w14:textId="1A58C5F3" w:rsidR="005973A2" w:rsidRPr="00003AC2" w:rsidRDefault="00D7351A" w:rsidP="00216ADC">
      <w:pPr>
        <w:spacing w:before="120" w:after="120" w:line="320" w:lineRule="atLeast"/>
        <w:rPr>
          <w:rFonts w:ascii="Times New Roman" w:hAnsi="Times New Roman" w:cs="Times New Roman"/>
        </w:rPr>
      </w:pPr>
      <w:r w:rsidRPr="00D7351A">
        <w:rPr>
          <w:rFonts w:ascii="Times New Roman" w:hAnsi="Times New Roman" w:cs="Times New Roman"/>
          <w:b/>
          <w:bCs/>
          <w:u w:val="single"/>
        </w:rPr>
        <w:t>Trả lời</w:t>
      </w:r>
    </w:p>
    <w:p w14:paraId="1721C784" w14:textId="77777777" w:rsidR="005973A2" w:rsidRPr="00003AC2" w:rsidRDefault="005973A2" w:rsidP="00216ADC">
      <w:pPr>
        <w:spacing w:before="120" w:after="120" w:line="320" w:lineRule="atLeast"/>
        <w:rPr>
          <w:rFonts w:ascii="Times New Roman" w:hAnsi="Times New Roman" w:cs="Times New Roman"/>
        </w:rPr>
      </w:pPr>
      <w:r w:rsidRPr="00003AC2">
        <w:rPr>
          <w:rFonts w:ascii="Times New Roman" w:hAnsi="Times New Roman" w:cs="Times New Roman"/>
        </w:rPr>
        <w:t>Không.</w:t>
      </w:r>
    </w:p>
    <w:p w14:paraId="05EFD737" w14:textId="77777777" w:rsidR="005973A2" w:rsidRPr="00003AC2" w:rsidRDefault="005973A2" w:rsidP="00216ADC">
      <w:pPr>
        <w:spacing w:before="120" w:after="120" w:line="320" w:lineRule="atLeast"/>
        <w:rPr>
          <w:rFonts w:ascii="Times New Roman" w:hAnsi="Times New Roman" w:cs="Times New Roman"/>
        </w:rPr>
      </w:pPr>
      <w:r w:rsidRPr="00003AC2">
        <w:rPr>
          <w:rFonts w:ascii="Times New Roman" w:hAnsi="Times New Roman" w:cs="Times New Roman"/>
        </w:rPr>
        <w:t>Việc đăng ký mã số vùng trồng và cơ sở đóng gói được thực hiện theo nhu cầu của tổ chức, cá nhân, chủ yếu đối với:</w:t>
      </w:r>
    </w:p>
    <w:p w14:paraId="5D201EAA" w14:textId="77777777" w:rsidR="005973A2" w:rsidRPr="00003AC2" w:rsidRDefault="005973A2" w:rsidP="00216ADC">
      <w:pPr>
        <w:numPr>
          <w:ilvl w:val="0"/>
          <w:numId w:val="1"/>
        </w:numPr>
        <w:spacing w:before="120" w:after="120" w:line="320" w:lineRule="atLeast"/>
        <w:rPr>
          <w:rFonts w:ascii="Times New Roman" w:hAnsi="Times New Roman" w:cs="Times New Roman"/>
        </w:rPr>
      </w:pPr>
      <w:r w:rsidRPr="00003AC2">
        <w:rPr>
          <w:rFonts w:ascii="Times New Roman" w:hAnsi="Times New Roman" w:cs="Times New Roman"/>
        </w:rPr>
        <w:t>sản xuất phục vụ xuất khẩu</w:t>
      </w:r>
    </w:p>
    <w:p w14:paraId="344536C0" w14:textId="77777777" w:rsidR="005973A2" w:rsidRPr="00003AC2" w:rsidRDefault="005973A2" w:rsidP="00216ADC">
      <w:pPr>
        <w:numPr>
          <w:ilvl w:val="0"/>
          <w:numId w:val="1"/>
        </w:numPr>
        <w:spacing w:before="120" w:after="120" w:line="320" w:lineRule="atLeast"/>
        <w:rPr>
          <w:rFonts w:ascii="Times New Roman" w:hAnsi="Times New Roman" w:cs="Times New Roman"/>
        </w:rPr>
      </w:pPr>
      <w:r w:rsidRPr="00003AC2">
        <w:rPr>
          <w:rFonts w:ascii="Times New Roman" w:hAnsi="Times New Roman" w:cs="Times New Roman"/>
        </w:rPr>
        <w:t>tham gia chuỗi cung ứng có yêu cầu truy xuất nguồn gốc</w:t>
      </w:r>
    </w:p>
    <w:p w14:paraId="5E52392B" w14:textId="77777777" w:rsidR="005973A2" w:rsidRPr="00003AC2" w:rsidRDefault="005973A2" w:rsidP="00216ADC">
      <w:pPr>
        <w:spacing w:before="120" w:after="120" w:line="320" w:lineRule="atLeast"/>
        <w:rPr>
          <w:rFonts w:ascii="Times New Roman" w:hAnsi="Times New Roman" w:cs="Times New Roman"/>
        </w:rPr>
      </w:pPr>
      <w:r w:rsidRPr="00003AC2">
        <w:rPr>
          <w:rFonts w:ascii="Times New Roman" w:hAnsi="Times New Roman" w:cs="Times New Roman"/>
        </w:rPr>
        <w:t>Đối với sản xuất tiêu thụ nội địa thông thường, không bắt buộc phải đăng ký mã số.</w:t>
      </w:r>
    </w:p>
    <w:p w14:paraId="184DFBE3" w14:textId="77777777" w:rsidR="005973A2" w:rsidRPr="00003AC2" w:rsidRDefault="005973A2" w:rsidP="00216ADC">
      <w:pPr>
        <w:spacing w:before="120" w:after="120" w:line="320" w:lineRule="atLeast"/>
        <w:rPr>
          <w:rFonts w:ascii="Times New Roman" w:hAnsi="Times New Roman" w:cs="Times New Roman"/>
          <w:b/>
          <w:bCs/>
        </w:rPr>
      </w:pPr>
      <w:r w:rsidRPr="00003AC2">
        <w:rPr>
          <w:rFonts w:ascii="Times New Roman" w:hAnsi="Times New Roman" w:cs="Times New Roman"/>
          <w:b/>
          <w:bCs/>
        </w:rPr>
        <w:t>3. Một mã số vùng trồng có thể bao gồm nhiều hộ nông dân không?</w:t>
      </w:r>
    </w:p>
    <w:p w14:paraId="02C4EB97" w14:textId="139CCD58" w:rsidR="005973A2" w:rsidRPr="00003AC2" w:rsidRDefault="00D7351A" w:rsidP="00216ADC">
      <w:pPr>
        <w:spacing w:before="120" w:after="120" w:line="320" w:lineRule="atLeast"/>
        <w:rPr>
          <w:rFonts w:ascii="Times New Roman" w:hAnsi="Times New Roman" w:cs="Times New Roman"/>
        </w:rPr>
      </w:pPr>
      <w:r w:rsidRPr="00D7351A">
        <w:rPr>
          <w:rFonts w:ascii="Times New Roman" w:hAnsi="Times New Roman" w:cs="Times New Roman"/>
          <w:b/>
          <w:bCs/>
          <w:u w:val="single"/>
        </w:rPr>
        <w:t>Trả lời</w:t>
      </w:r>
    </w:p>
    <w:p w14:paraId="578EB534" w14:textId="77777777" w:rsidR="005973A2" w:rsidRPr="00003AC2" w:rsidRDefault="005973A2" w:rsidP="00216ADC">
      <w:pPr>
        <w:spacing w:before="120" w:after="120" w:line="320" w:lineRule="atLeast"/>
        <w:rPr>
          <w:rFonts w:ascii="Times New Roman" w:hAnsi="Times New Roman" w:cs="Times New Roman"/>
          <w:b/>
          <w:bCs/>
        </w:rPr>
      </w:pPr>
      <w:r w:rsidRPr="00003AC2">
        <w:rPr>
          <w:rFonts w:ascii="Times New Roman" w:hAnsi="Times New Roman" w:cs="Times New Roman"/>
          <w:b/>
          <w:bCs/>
        </w:rPr>
        <w:t>Có.</w:t>
      </w:r>
    </w:p>
    <w:p w14:paraId="18CA7253" w14:textId="77777777" w:rsidR="005973A2" w:rsidRPr="00003AC2" w:rsidRDefault="005973A2" w:rsidP="00216ADC">
      <w:pPr>
        <w:spacing w:before="120" w:after="120" w:line="320" w:lineRule="atLeast"/>
        <w:rPr>
          <w:rFonts w:ascii="Times New Roman" w:hAnsi="Times New Roman" w:cs="Times New Roman"/>
        </w:rPr>
      </w:pPr>
      <w:r w:rsidRPr="00003AC2">
        <w:rPr>
          <w:rFonts w:ascii="Times New Roman" w:hAnsi="Times New Roman" w:cs="Times New Roman"/>
        </w:rPr>
        <w:t>Một vùng trồng có thể bao gồm nhiều hộ sản xuất liên kết, với điều kiện:</w:t>
      </w:r>
    </w:p>
    <w:p w14:paraId="299089E2" w14:textId="77777777" w:rsidR="005973A2" w:rsidRPr="00003AC2" w:rsidRDefault="005973A2" w:rsidP="00216ADC">
      <w:pPr>
        <w:numPr>
          <w:ilvl w:val="0"/>
          <w:numId w:val="2"/>
        </w:numPr>
        <w:spacing w:before="120" w:after="120" w:line="320" w:lineRule="atLeast"/>
        <w:rPr>
          <w:rFonts w:ascii="Times New Roman" w:hAnsi="Times New Roman" w:cs="Times New Roman"/>
        </w:rPr>
      </w:pPr>
      <w:r w:rsidRPr="00003AC2">
        <w:rPr>
          <w:rFonts w:ascii="Times New Roman" w:hAnsi="Times New Roman" w:cs="Times New Roman"/>
        </w:rPr>
        <w:t>sản xuất cùng một loại cây trồng</w:t>
      </w:r>
    </w:p>
    <w:p w14:paraId="290671A1" w14:textId="77777777" w:rsidR="005973A2" w:rsidRPr="00003AC2" w:rsidRDefault="005973A2" w:rsidP="00216ADC">
      <w:pPr>
        <w:numPr>
          <w:ilvl w:val="0"/>
          <w:numId w:val="2"/>
        </w:numPr>
        <w:spacing w:before="120" w:after="120" w:line="320" w:lineRule="atLeast"/>
        <w:rPr>
          <w:rFonts w:ascii="Times New Roman" w:hAnsi="Times New Roman" w:cs="Times New Roman"/>
        </w:rPr>
      </w:pPr>
      <w:r w:rsidRPr="00003AC2">
        <w:rPr>
          <w:rFonts w:ascii="Times New Roman" w:hAnsi="Times New Roman" w:cs="Times New Roman"/>
        </w:rPr>
        <w:t>áp dụng cùng một quy trình sản xuất</w:t>
      </w:r>
    </w:p>
    <w:p w14:paraId="7741EEBF" w14:textId="77777777" w:rsidR="005973A2" w:rsidRPr="00003AC2" w:rsidRDefault="005973A2" w:rsidP="00216ADC">
      <w:pPr>
        <w:numPr>
          <w:ilvl w:val="0"/>
          <w:numId w:val="2"/>
        </w:numPr>
        <w:spacing w:before="120" w:after="120" w:line="320" w:lineRule="atLeast"/>
        <w:rPr>
          <w:rFonts w:ascii="Times New Roman" w:hAnsi="Times New Roman" w:cs="Times New Roman"/>
        </w:rPr>
      </w:pPr>
      <w:r w:rsidRPr="00003AC2">
        <w:rPr>
          <w:rFonts w:ascii="Times New Roman" w:hAnsi="Times New Roman" w:cs="Times New Roman"/>
        </w:rPr>
        <w:t>có tổ chức hoặc cá nhân đại diện quản lý vùng trồng</w:t>
      </w:r>
    </w:p>
    <w:p w14:paraId="37711D9B" w14:textId="77777777" w:rsidR="005973A2" w:rsidRPr="00003AC2" w:rsidRDefault="005973A2" w:rsidP="00216ADC">
      <w:pPr>
        <w:numPr>
          <w:ilvl w:val="0"/>
          <w:numId w:val="2"/>
        </w:numPr>
        <w:spacing w:before="120" w:after="120" w:line="320" w:lineRule="atLeast"/>
        <w:rPr>
          <w:rFonts w:ascii="Times New Roman" w:hAnsi="Times New Roman" w:cs="Times New Roman"/>
        </w:rPr>
      </w:pPr>
      <w:r w:rsidRPr="00003AC2">
        <w:rPr>
          <w:rFonts w:ascii="Times New Roman" w:hAnsi="Times New Roman" w:cs="Times New Roman"/>
        </w:rPr>
        <w:t>có hệ thống ghi chép và giám sát chung</w:t>
      </w:r>
    </w:p>
    <w:p w14:paraId="0989A5D8" w14:textId="77777777" w:rsidR="005973A2" w:rsidRPr="00003AC2" w:rsidRDefault="005973A2" w:rsidP="00216ADC">
      <w:pPr>
        <w:spacing w:before="120" w:after="120" w:line="320" w:lineRule="atLeast"/>
        <w:rPr>
          <w:rFonts w:ascii="Times New Roman" w:hAnsi="Times New Roman" w:cs="Times New Roman"/>
        </w:rPr>
      </w:pPr>
      <w:r w:rsidRPr="00003AC2">
        <w:rPr>
          <w:rFonts w:ascii="Times New Roman" w:hAnsi="Times New Roman" w:cs="Times New Roman"/>
        </w:rPr>
        <w:t>Điều này phù hợp với điều kiện sản xuất nhỏ lẻ của nông nghiệp Việt Nam.</w:t>
      </w:r>
    </w:p>
    <w:p w14:paraId="6127F906" w14:textId="77777777" w:rsidR="005973A2" w:rsidRPr="00003AC2" w:rsidRDefault="005973A2" w:rsidP="00216ADC">
      <w:pPr>
        <w:spacing w:before="120" w:after="120" w:line="320" w:lineRule="atLeast"/>
        <w:rPr>
          <w:rFonts w:ascii="Times New Roman" w:hAnsi="Times New Roman" w:cs="Times New Roman"/>
          <w:b/>
          <w:bCs/>
        </w:rPr>
      </w:pPr>
      <w:r w:rsidRPr="00003AC2">
        <w:rPr>
          <w:rFonts w:ascii="Times New Roman" w:hAnsi="Times New Roman" w:cs="Times New Roman"/>
          <w:b/>
          <w:bCs/>
        </w:rPr>
        <w:t>4. Diện tích tối thiểu của vùng trồng là bao nhiêu?</w:t>
      </w:r>
    </w:p>
    <w:p w14:paraId="558954DD" w14:textId="6B0BAC49" w:rsidR="005973A2" w:rsidRPr="00003AC2" w:rsidRDefault="00D7351A" w:rsidP="00216ADC">
      <w:pPr>
        <w:spacing w:before="120" w:after="120" w:line="320" w:lineRule="atLeast"/>
        <w:rPr>
          <w:rFonts w:ascii="Times New Roman" w:hAnsi="Times New Roman" w:cs="Times New Roman"/>
        </w:rPr>
      </w:pPr>
      <w:r w:rsidRPr="00D7351A">
        <w:rPr>
          <w:rFonts w:ascii="Times New Roman" w:hAnsi="Times New Roman" w:cs="Times New Roman"/>
          <w:b/>
          <w:bCs/>
          <w:u w:val="single"/>
        </w:rPr>
        <w:t>Trả lời</w:t>
      </w:r>
    </w:p>
    <w:p w14:paraId="108986FE" w14:textId="77777777" w:rsidR="005973A2" w:rsidRPr="00003AC2" w:rsidRDefault="005973A2" w:rsidP="00216ADC">
      <w:pPr>
        <w:spacing w:before="120" w:after="120" w:line="320" w:lineRule="atLeast"/>
        <w:rPr>
          <w:rFonts w:ascii="Times New Roman" w:hAnsi="Times New Roman" w:cs="Times New Roman"/>
        </w:rPr>
      </w:pPr>
      <w:r w:rsidRPr="00003AC2">
        <w:rPr>
          <w:rFonts w:ascii="Times New Roman" w:hAnsi="Times New Roman" w:cs="Times New Roman"/>
        </w:rPr>
        <w:t>Theo quy định:</w:t>
      </w:r>
    </w:p>
    <w:p w14:paraId="070C768C" w14:textId="77777777" w:rsidR="005973A2" w:rsidRPr="00003AC2" w:rsidRDefault="005973A2" w:rsidP="00216ADC">
      <w:pPr>
        <w:numPr>
          <w:ilvl w:val="0"/>
          <w:numId w:val="3"/>
        </w:numPr>
        <w:spacing w:before="120" w:after="120" w:line="320" w:lineRule="atLeast"/>
        <w:rPr>
          <w:rFonts w:ascii="Times New Roman" w:hAnsi="Times New Roman" w:cs="Times New Roman"/>
        </w:rPr>
      </w:pPr>
      <w:r w:rsidRPr="00003AC2">
        <w:rPr>
          <w:rFonts w:ascii="Times New Roman" w:hAnsi="Times New Roman" w:cs="Times New Roman"/>
        </w:rPr>
        <w:t>Đối với cây lâu năm: diện tích tối thiểu 10 ha</w:t>
      </w:r>
    </w:p>
    <w:p w14:paraId="042C9C26" w14:textId="77777777" w:rsidR="005973A2" w:rsidRPr="00003AC2" w:rsidRDefault="005973A2" w:rsidP="00216ADC">
      <w:pPr>
        <w:numPr>
          <w:ilvl w:val="0"/>
          <w:numId w:val="3"/>
        </w:numPr>
        <w:spacing w:before="120" w:after="120" w:line="320" w:lineRule="atLeast"/>
        <w:rPr>
          <w:rFonts w:ascii="Times New Roman" w:hAnsi="Times New Roman" w:cs="Times New Roman"/>
        </w:rPr>
      </w:pPr>
      <w:r w:rsidRPr="00003AC2">
        <w:rPr>
          <w:rFonts w:ascii="Times New Roman" w:hAnsi="Times New Roman" w:cs="Times New Roman"/>
        </w:rPr>
        <w:t>Đối với cây hàng năm: diện tích phù hợp với điều kiện địa phương</w:t>
      </w:r>
    </w:p>
    <w:p w14:paraId="3E6F15A0" w14:textId="77777777" w:rsidR="005973A2" w:rsidRPr="00003AC2" w:rsidRDefault="005973A2" w:rsidP="00216ADC">
      <w:pPr>
        <w:spacing w:before="120" w:after="120" w:line="320" w:lineRule="atLeast"/>
        <w:rPr>
          <w:rFonts w:ascii="Times New Roman" w:hAnsi="Times New Roman" w:cs="Times New Roman"/>
        </w:rPr>
      </w:pPr>
      <w:r w:rsidRPr="00003AC2">
        <w:rPr>
          <w:rFonts w:ascii="Times New Roman" w:hAnsi="Times New Roman" w:cs="Times New Roman"/>
        </w:rPr>
        <w:t>Trường hợp thị trường nhập khẩu có yêu cầu khác về diện tích thì áp dụng theo yêu cầu của thị trường đó.</w:t>
      </w:r>
    </w:p>
    <w:p w14:paraId="23774411" w14:textId="77777777" w:rsidR="005973A2" w:rsidRPr="00003AC2" w:rsidRDefault="005973A2" w:rsidP="00216ADC">
      <w:pPr>
        <w:spacing w:before="120" w:after="120" w:line="320" w:lineRule="atLeast"/>
        <w:rPr>
          <w:rFonts w:ascii="Times New Roman" w:hAnsi="Times New Roman" w:cs="Times New Roman"/>
          <w:b/>
          <w:bCs/>
        </w:rPr>
      </w:pPr>
      <w:r w:rsidRPr="00003AC2">
        <w:rPr>
          <w:rFonts w:ascii="Times New Roman" w:hAnsi="Times New Roman" w:cs="Times New Roman"/>
          <w:b/>
          <w:bCs/>
        </w:rPr>
        <w:lastRenderedPageBreak/>
        <w:t>5. Vùng trồng cần đáp ứng những yêu cầu kỹ thuật nào để được cấp mã?</w:t>
      </w:r>
    </w:p>
    <w:p w14:paraId="317AFDC5" w14:textId="7D422244" w:rsidR="005973A2" w:rsidRPr="00003AC2" w:rsidRDefault="00D7351A" w:rsidP="00216ADC">
      <w:pPr>
        <w:spacing w:before="120" w:after="120" w:line="320" w:lineRule="atLeast"/>
        <w:rPr>
          <w:rFonts w:ascii="Times New Roman" w:hAnsi="Times New Roman" w:cs="Times New Roman"/>
        </w:rPr>
      </w:pPr>
      <w:r w:rsidRPr="00D7351A">
        <w:rPr>
          <w:rFonts w:ascii="Times New Roman" w:hAnsi="Times New Roman" w:cs="Times New Roman"/>
          <w:b/>
          <w:bCs/>
          <w:u w:val="single"/>
        </w:rPr>
        <w:t>Trả lời</w:t>
      </w:r>
    </w:p>
    <w:p w14:paraId="56662DE1" w14:textId="77777777" w:rsidR="005973A2" w:rsidRPr="00003AC2" w:rsidRDefault="005973A2" w:rsidP="00216ADC">
      <w:pPr>
        <w:spacing w:before="120" w:after="120" w:line="320" w:lineRule="atLeast"/>
        <w:rPr>
          <w:rFonts w:ascii="Times New Roman" w:hAnsi="Times New Roman" w:cs="Times New Roman"/>
        </w:rPr>
      </w:pPr>
      <w:r w:rsidRPr="00003AC2">
        <w:rPr>
          <w:rFonts w:ascii="Times New Roman" w:hAnsi="Times New Roman" w:cs="Times New Roman"/>
        </w:rPr>
        <w:t>Vùng trồng phải đáp ứng các yêu cầu chính:</w:t>
      </w:r>
    </w:p>
    <w:p w14:paraId="28FAFD3C" w14:textId="77777777" w:rsidR="005973A2" w:rsidRPr="00003AC2" w:rsidRDefault="005973A2" w:rsidP="00216ADC">
      <w:pPr>
        <w:numPr>
          <w:ilvl w:val="0"/>
          <w:numId w:val="4"/>
        </w:numPr>
        <w:spacing w:before="120" w:after="120" w:line="320" w:lineRule="atLeast"/>
        <w:rPr>
          <w:rFonts w:ascii="Times New Roman" w:hAnsi="Times New Roman" w:cs="Times New Roman"/>
        </w:rPr>
      </w:pPr>
      <w:r w:rsidRPr="00003AC2">
        <w:rPr>
          <w:rFonts w:ascii="Times New Roman" w:hAnsi="Times New Roman" w:cs="Times New Roman"/>
        </w:rPr>
        <w:t>Có quy trình sản xuất thống nhất</w:t>
      </w:r>
    </w:p>
    <w:p w14:paraId="3FD1C13C" w14:textId="77777777" w:rsidR="005973A2" w:rsidRPr="00003AC2" w:rsidRDefault="005973A2" w:rsidP="00216ADC">
      <w:pPr>
        <w:numPr>
          <w:ilvl w:val="0"/>
          <w:numId w:val="4"/>
        </w:numPr>
        <w:spacing w:before="120" w:after="120" w:line="320" w:lineRule="atLeast"/>
        <w:rPr>
          <w:rFonts w:ascii="Times New Roman" w:hAnsi="Times New Roman" w:cs="Times New Roman"/>
        </w:rPr>
      </w:pPr>
      <w:r w:rsidRPr="00003AC2">
        <w:rPr>
          <w:rFonts w:ascii="Times New Roman" w:hAnsi="Times New Roman" w:cs="Times New Roman"/>
        </w:rPr>
        <w:t>Có hồ sơ ghi chép quá trình sản xuất</w:t>
      </w:r>
    </w:p>
    <w:p w14:paraId="6CEEFDDA" w14:textId="77777777" w:rsidR="005973A2" w:rsidRPr="00003AC2" w:rsidRDefault="005973A2" w:rsidP="00216ADC">
      <w:pPr>
        <w:numPr>
          <w:ilvl w:val="0"/>
          <w:numId w:val="4"/>
        </w:numPr>
        <w:spacing w:before="120" w:after="120" w:line="320" w:lineRule="atLeast"/>
        <w:rPr>
          <w:rFonts w:ascii="Times New Roman" w:hAnsi="Times New Roman" w:cs="Times New Roman"/>
        </w:rPr>
      </w:pPr>
      <w:r w:rsidRPr="00003AC2">
        <w:rPr>
          <w:rFonts w:ascii="Times New Roman" w:hAnsi="Times New Roman" w:cs="Times New Roman"/>
        </w:rPr>
        <w:t>Có biện pháp quản lý sinh vật gây hại</w:t>
      </w:r>
    </w:p>
    <w:p w14:paraId="278D72FB" w14:textId="77777777" w:rsidR="005973A2" w:rsidRPr="00003AC2" w:rsidRDefault="005973A2" w:rsidP="00216ADC">
      <w:pPr>
        <w:numPr>
          <w:ilvl w:val="0"/>
          <w:numId w:val="4"/>
        </w:numPr>
        <w:spacing w:before="120" w:after="120" w:line="320" w:lineRule="atLeast"/>
        <w:rPr>
          <w:rFonts w:ascii="Times New Roman" w:hAnsi="Times New Roman" w:cs="Times New Roman"/>
        </w:rPr>
      </w:pPr>
      <w:r w:rsidRPr="00003AC2">
        <w:rPr>
          <w:rFonts w:ascii="Times New Roman" w:hAnsi="Times New Roman" w:cs="Times New Roman"/>
        </w:rPr>
        <w:t>Có tổ chức quản lý vùng trồng</w:t>
      </w:r>
    </w:p>
    <w:p w14:paraId="7880D87A" w14:textId="77777777" w:rsidR="005973A2" w:rsidRPr="00003AC2" w:rsidRDefault="005973A2" w:rsidP="00216ADC">
      <w:pPr>
        <w:numPr>
          <w:ilvl w:val="0"/>
          <w:numId w:val="4"/>
        </w:numPr>
        <w:spacing w:before="120" w:after="120" w:line="320" w:lineRule="atLeast"/>
        <w:rPr>
          <w:rFonts w:ascii="Times New Roman" w:hAnsi="Times New Roman" w:cs="Times New Roman"/>
        </w:rPr>
      </w:pPr>
      <w:r w:rsidRPr="00003AC2">
        <w:rPr>
          <w:rFonts w:ascii="Times New Roman" w:hAnsi="Times New Roman" w:cs="Times New Roman"/>
        </w:rPr>
        <w:t>Đối với xuất khẩu phải đáp ứng yêu cầu kiểm dịch thực vật và an toàn thực phẩm của nước nhập khẩu</w:t>
      </w:r>
    </w:p>
    <w:p w14:paraId="7F45810C" w14:textId="77777777" w:rsidR="005973A2" w:rsidRPr="00003AC2" w:rsidRDefault="005973A2" w:rsidP="00216ADC">
      <w:pPr>
        <w:spacing w:before="120" w:after="120" w:line="320" w:lineRule="atLeast"/>
        <w:rPr>
          <w:rFonts w:ascii="Times New Roman" w:hAnsi="Times New Roman" w:cs="Times New Roman"/>
          <w:b/>
          <w:bCs/>
        </w:rPr>
      </w:pPr>
      <w:r w:rsidRPr="00003AC2">
        <w:rPr>
          <w:rFonts w:ascii="Times New Roman" w:hAnsi="Times New Roman" w:cs="Times New Roman"/>
          <w:b/>
          <w:bCs/>
        </w:rPr>
        <w:t>6. Điều kiện đối với cơ sở đóng gói là gì?</w:t>
      </w:r>
    </w:p>
    <w:p w14:paraId="2874999B" w14:textId="6F2FC7AD" w:rsidR="005973A2" w:rsidRPr="00003AC2" w:rsidRDefault="00D7351A" w:rsidP="00216ADC">
      <w:pPr>
        <w:spacing w:before="120" w:after="120" w:line="320" w:lineRule="atLeast"/>
        <w:rPr>
          <w:rFonts w:ascii="Times New Roman" w:hAnsi="Times New Roman" w:cs="Times New Roman"/>
        </w:rPr>
      </w:pPr>
      <w:r w:rsidRPr="00D7351A">
        <w:rPr>
          <w:rFonts w:ascii="Times New Roman" w:hAnsi="Times New Roman" w:cs="Times New Roman"/>
          <w:b/>
          <w:bCs/>
          <w:u w:val="single"/>
        </w:rPr>
        <w:t>Trả lời</w:t>
      </w:r>
    </w:p>
    <w:p w14:paraId="1C359D9C" w14:textId="77777777" w:rsidR="005973A2" w:rsidRPr="00003AC2" w:rsidRDefault="005973A2" w:rsidP="00216ADC">
      <w:pPr>
        <w:spacing w:before="120" w:after="120" w:line="320" w:lineRule="atLeast"/>
        <w:rPr>
          <w:rFonts w:ascii="Times New Roman" w:hAnsi="Times New Roman" w:cs="Times New Roman"/>
        </w:rPr>
      </w:pPr>
      <w:r w:rsidRPr="00003AC2">
        <w:rPr>
          <w:rFonts w:ascii="Times New Roman" w:hAnsi="Times New Roman" w:cs="Times New Roman"/>
        </w:rPr>
        <w:t>Cơ sở đóng gói cần đáp ứng các yêu cầu:</w:t>
      </w:r>
    </w:p>
    <w:p w14:paraId="4FEC3C64" w14:textId="77777777" w:rsidR="005973A2" w:rsidRPr="00003AC2" w:rsidRDefault="005973A2" w:rsidP="00216ADC">
      <w:pPr>
        <w:numPr>
          <w:ilvl w:val="0"/>
          <w:numId w:val="5"/>
        </w:numPr>
        <w:spacing w:before="120" w:after="120" w:line="320" w:lineRule="atLeast"/>
        <w:rPr>
          <w:rFonts w:ascii="Times New Roman" w:hAnsi="Times New Roman" w:cs="Times New Roman"/>
        </w:rPr>
      </w:pPr>
      <w:r w:rsidRPr="00003AC2">
        <w:rPr>
          <w:rFonts w:ascii="Times New Roman" w:hAnsi="Times New Roman" w:cs="Times New Roman"/>
        </w:rPr>
        <w:t>Có địa điểm và nhà xưởng phù hợp</w:t>
      </w:r>
    </w:p>
    <w:p w14:paraId="34D5B68C" w14:textId="77777777" w:rsidR="005973A2" w:rsidRPr="00003AC2" w:rsidRDefault="005973A2" w:rsidP="00216ADC">
      <w:pPr>
        <w:numPr>
          <w:ilvl w:val="0"/>
          <w:numId w:val="5"/>
        </w:numPr>
        <w:spacing w:before="120" w:after="120" w:line="320" w:lineRule="atLeast"/>
        <w:rPr>
          <w:rFonts w:ascii="Times New Roman" w:hAnsi="Times New Roman" w:cs="Times New Roman"/>
        </w:rPr>
      </w:pPr>
      <w:r w:rsidRPr="00003AC2">
        <w:rPr>
          <w:rFonts w:ascii="Times New Roman" w:hAnsi="Times New Roman" w:cs="Times New Roman"/>
        </w:rPr>
        <w:t>Bố trí quy trình một chiều</w:t>
      </w:r>
    </w:p>
    <w:p w14:paraId="05C8FA1F" w14:textId="77777777" w:rsidR="005973A2" w:rsidRPr="00003AC2" w:rsidRDefault="005973A2" w:rsidP="00216ADC">
      <w:pPr>
        <w:numPr>
          <w:ilvl w:val="0"/>
          <w:numId w:val="5"/>
        </w:numPr>
        <w:spacing w:before="120" w:after="120" w:line="320" w:lineRule="atLeast"/>
        <w:rPr>
          <w:rFonts w:ascii="Times New Roman" w:hAnsi="Times New Roman" w:cs="Times New Roman"/>
        </w:rPr>
      </w:pPr>
      <w:r w:rsidRPr="00003AC2">
        <w:rPr>
          <w:rFonts w:ascii="Times New Roman" w:hAnsi="Times New Roman" w:cs="Times New Roman"/>
        </w:rPr>
        <w:t>Có thiết bị phân loại, sơ chế và đóng gói</w:t>
      </w:r>
    </w:p>
    <w:p w14:paraId="0A3021E6" w14:textId="77777777" w:rsidR="005973A2" w:rsidRPr="00003AC2" w:rsidRDefault="005973A2" w:rsidP="00216ADC">
      <w:pPr>
        <w:numPr>
          <w:ilvl w:val="0"/>
          <w:numId w:val="5"/>
        </w:numPr>
        <w:spacing w:before="120" w:after="120" w:line="320" w:lineRule="atLeast"/>
        <w:rPr>
          <w:rFonts w:ascii="Times New Roman" w:hAnsi="Times New Roman" w:cs="Times New Roman"/>
        </w:rPr>
      </w:pPr>
      <w:r w:rsidRPr="00003AC2">
        <w:rPr>
          <w:rFonts w:ascii="Times New Roman" w:hAnsi="Times New Roman" w:cs="Times New Roman"/>
        </w:rPr>
        <w:t>Có biện pháp kiểm soát sinh vật gây hại</w:t>
      </w:r>
    </w:p>
    <w:p w14:paraId="73913597" w14:textId="77777777" w:rsidR="005973A2" w:rsidRPr="00003AC2" w:rsidRDefault="005973A2" w:rsidP="00216ADC">
      <w:pPr>
        <w:numPr>
          <w:ilvl w:val="0"/>
          <w:numId w:val="5"/>
        </w:numPr>
        <w:spacing w:before="120" w:after="120" w:line="320" w:lineRule="atLeast"/>
        <w:rPr>
          <w:rFonts w:ascii="Times New Roman" w:hAnsi="Times New Roman" w:cs="Times New Roman"/>
        </w:rPr>
      </w:pPr>
      <w:r w:rsidRPr="00003AC2">
        <w:rPr>
          <w:rFonts w:ascii="Times New Roman" w:hAnsi="Times New Roman" w:cs="Times New Roman"/>
        </w:rPr>
        <w:t>Có hồ sơ truy xuất nguồn gốc nguyên liệu</w:t>
      </w:r>
    </w:p>
    <w:p w14:paraId="24C1D52C" w14:textId="77777777" w:rsidR="005973A2" w:rsidRPr="00003AC2" w:rsidRDefault="005973A2" w:rsidP="00216ADC">
      <w:pPr>
        <w:numPr>
          <w:ilvl w:val="0"/>
          <w:numId w:val="5"/>
        </w:numPr>
        <w:spacing w:before="120" w:after="120" w:line="320" w:lineRule="atLeast"/>
        <w:rPr>
          <w:rFonts w:ascii="Times New Roman" w:hAnsi="Times New Roman" w:cs="Times New Roman"/>
        </w:rPr>
      </w:pPr>
      <w:r w:rsidRPr="00003AC2">
        <w:rPr>
          <w:rFonts w:ascii="Times New Roman" w:hAnsi="Times New Roman" w:cs="Times New Roman"/>
        </w:rPr>
        <w:t>Có quy trình vệ sinh và kiểm soát chất lượng</w:t>
      </w:r>
    </w:p>
    <w:p w14:paraId="32D8D854" w14:textId="77777777" w:rsidR="005973A2" w:rsidRPr="00003AC2" w:rsidRDefault="005973A2" w:rsidP="00216ADC">
      <w:pPr>
        <w:spacing w:before="120" w:after="120" w:line="320" w:lineRule="atLeast"/>
        <w:rPr>
          <w:rFonts w:ascii="Times New Roman" w:hAnsi="Times New Roman" w:cs="Times New Roman"/>
          <w:b/>
          <w:bCs/>
        </w:rPr>
      </w:pPr>
      <w:r w:rsidRPr="00003AC2">
        <w:rPr>
          <w:rFonts w:ascii="Times New Roman" w:hAnsi="Times New Roman" w:cs="Times New Roman"/>
          <w:b/>
          <w:bCs/>
        </w:rPr>
        <w:t>7. Một cơ sở đóng gói có thể sử dụng nguyên liệu từ nhiều vùng trồng không?</w:t>
      </w:r>
    </w:p>
    <w:p w14:paraId="43EFE4E8" w14:textId="4925AF9C" w:rsidR="005973A2" w:rsidRPr="00003AC2" w:rsidRDefault="00D7351A" w:rsidP="00216ADC">
      <w:pPr>
        <w:spacing w:before="120" w:after="120" w:line="320" w:lineRule="atLeast"/>
        <w:rPr>
          <w:rFonts w:ascii="Times New Roman" w:hAnsi="Times New Roman" w:cs="Times New Roman"/>
        </w:rPr>
      </w:pPr>
      <w:r w:rsidRPr="00D7351A">
        <w:rPr>
          <w:rFonts w:ascii="Times New Roman" w:hAnsi="Times New Roman" w:cs="Times New Roman"/>
          <w:b/>
          <w:bCs/>
          <w:u w:val="single"/>
        </w:rPr>
        <w:t>Trả lời</w:t>
      </w:r>
    </w:p>
    <w:p w14:paraId="652D82AD" w14:textId="77777777" w:rsidR="005973A2" w:rsidRPr="00003AC2" w:rsidRDefault="005973A2" w:rsidP="00216ADC">
      <w:pPr>
        <w:spacing w:before="120" w:after="120" w:line="320" w:lineRule="atLeast"/>
        <w:rPr>
          <w:rFonts w:ascii="Times New Roman" w:hAnsi="Times New Roman" w:cs="Times New Roman"/>
        </w:rPr>
      </w:pPr>
      <w:r w:rsidRPr="00003AC2">
        <w:rPr>
          <w:rFonts w:ascii="Times New Roman" w:hAnsi="Times New Roman" w:cs="Times New Roman"/>
        </w:rPr>
        <w:t>Có thể, nhưng phải đáp ứng điều kiện:</w:t>
      </w:r>
    </w:p>
    <w:p w14:paraId="1DFB245B" w14:textId="77777777" w:rsidR="005973A2" w:rsidRPr="00003AC2" w:rsidRDefault="005973A2" w:rsidP="00216ADC">
      <w:pPr>
        <w:numPr>
          <w:ilvl w:val="0"/>
          <w:numId w:val="6"/>
        </w:numPr>
        <w:spacing w:before="120" w:after="120" w:line="320" w:lineRule="atLeast"/>
        <w:rPr>
          <w:rFonts w:ascii="Times New Roman" w:hAnsi="Times New Roman" w:cs="Times New Roman"/>
        </w:rPr>
      </w:pPr>
      <w:r w:rsidRPr="00003AC2">
        <w:rPr>
          <w:rFonts w:ascii="Times New Roman" w:hAnsi="Times New Roman" w:cs="Times New Roman"/>
        </w:rPr>
        <w:t>nguyên liệu phải từ các vùng trồng đã được cấp mã số</w:t>
      </w:r>
    </w:p>
    <w:p w14:paraId="46AE740D" w14:textId="77777777" w:rsidR="005973A2" w:rsidRPr="00003AC2" w:rsidRDefault="005973A2" w:rsidP="00216ADC">
      <w:pPr>
        <w:numPr>
          <w:ilvl w:val="0"/>
          <w:numId w:val="6"/>
        </w:numPr>
        <w:spacing w:before="120" w:after="120" w:line="320" w:lineRule="atLeast"/>
        <w:rPr>
          <w:rFonts w:ascii="Times New Roman" w:hAnsi="Times New Roman" w:cs="Times New Roman"/>
        </w:rPr>
      </w:pPr>
      <w:r w:rsidRPr="00003AC2">
        <w:rPr>
          <w:rFonts w:ascii="Times New Roman" w:hAnsi="Times New Roman" w:cs="Times New Roman"/>
        </w:rPr>
        <w:t>phải ghi chép và lưu hồ sơ truy xuất nguồn gốc</w:t>
      </w:r>
    </w:p>
    <w:p w14:paraId="2DA6EB05" w14:textId="77777777" w:rsidR="005973A2" w:rsidRPr="00003AC2" w:rsidRDefault="005973A2" w:rsidP="00216ADC">
      <w:pPr>
        <w:spacing w:before="120" w:after="120" w:line="320" w:lineRule="atLeast"/>
        <w:rPr>
          <w:rFonts w:ascii="Times New Roman" w:hAnsi="Times New Roman" w:cs="Times New Roman"/>
        </w:rPr>
      </w:pPr>
      <w:r w:rsidRPr="00003AC2">
        <w:rPr>
          <w:rFonts w:ascii="Times New Roman" w:hAnsi="Times New Roman" w:cs="Times New Roman"/>
        </w:rPr>
        <w:t>Trong trường hợp xuất khẩu theo yêu cầu của nước nhập khẩu, cơ sở đóng gói chỉ được sử dụng nguyên liệu từ vùng trồng đã được phê duyệt cho thị trường đó.</w:t>
      </w:r>
    </w:p>
    <w:p w14:paraId="58972207" w14:textId="77777777" w:rsidR="005973A2" w:rsidRPr="00003AC2" w:rsidRDefault="005973A2" w:rsidP="00216ADC">
      <w:pPr>
        <w:spacing w:before="120" w:after="120" w:line="320" w:lineRule="atLeast"/>
        <w:rPr>
          <w:rFonts w:ascii="Times New Roman" w:hAnsi="Times New Roman" w:cs="Times New Roman"/>
          <w:b/>
          <w:bCs/>
        </w:rPr>
      </w:pPr>
      <w:r w:rsidRPr="00003AC2">
        <w:rPr>
          <w:rFonts w:ascii="Times New Roman" w:hAnsi="Times New Roman" w:cs="Times New Roman"/>
          <w:b/>
          <w:bCs/>
        </w:rPr>
        <w:t>8. Mã số vùng trồng và cơ sở đóng gói có bị tạm dừng hoặc thu hồi không?</w:t>
      </w:r>
    </w:p>
    <w:p w14:paraId="39013F7C" w14:textId="2A1387BD" w:rsidR="005973A2" w:rsidRPr="00003AC2" w:rsidRDefault="00D7351A" w:rsidP="00216ADC">
      <w:pPr>
        <w:spacing w:before="120" w:after="120" w:line="320" w:lineRule="atLeast"/>
        <w:rPr>
          <w:rFonts w:ascii="Times New Roman" w:hAnsi="Times New Roman" w:cs="Times New Roman"/>
        </w:rPr>
      </w:pPr>
      <w:r w:rsidRPr="00D7351A">
        <w:rPr>
          <w:rFonts w:ascii="Times New Roman" w:hAnsi="Times New Roman" w:cs="Times New Roman"/>
          <w:b/>
          <w:bCs/>
          <w:u w:val="single"/>
        </w:rPr>
        <w:t>Trả lời</w:t>
      </w:r>
    </w:p>
    <w:p w14:paraId="7FED42D2" w14:textId="77777777" w:rsidR="005973A2" w:rsidRPr="00003AC2" w:rsidRDefault="005973A2" w:rsidP="00216ADC">
      <w:pPr>
        <w:spacing w:before="120" w:after="120" w:line="320" w:lineRule="atLeast"/>
        <w:rPr>
          <w:rFonts w:ascii="Times New Roman" w:hAnsi="Times New Roman" w:cs="Times New Roman"/>
        </w:rPr>
      </w:pPr>
      <w:r w:rsidRPr="00003AC2">
        <w:rPr>
          <w:rFonts w:ascii="Times New Roman" w:hAnsi="Times New Roman" w:cs="Times New Roman"/>
        </w:rPr>
        <w:t>Có.</w:t>
      </w:r>
    </w:p>
    <w:p w14:paraId="4C297D21" w14:textId="77777777" w:rsidR="005973A2" w:rsidRPr="00003AC2" w:rsidRDefault="005973A2" w:rsidP="00216ADC">
      <w:pPr>
        <w:spacing w:before="120" w:after="120" w:line="320" w:lineRule="atLeast"/>
        <w:rPr>
          <w:rFonts w:ascii="Times New Roman" w:hAnsi="Times New Roman" w:cs="Times New Roman"/>
        </w:rPr>
      </w:pPr>
      <w:r w:rsidRPr="00003AC2">
        <w:rPr>
          <w:rFonts w:ascii="Times New Roman" w:hAnsi="Times New Roman" w:cs="Times New Roman"/>
        </w:rPr>
        <w:t>Mã số có thể bị tạm dừng trong các trường hợp:</w:t>
      </w:r>
    </w:p>
    <w:p w14:paraId="6EB24B27" w14:textId="77777777" w:rsidR="005973A2" w:rsidRPr="00003AC2" w:rsidRDefault="005973A2" w:rsidP="00216ADC">
      <w:pPr>
        <w:numPr>
          <w:ilvl w:val="0"/>
          <w:numId w:val="7"/>
        </w:numPr>
        <w:spacing w:before="120" w:after="120" w:line="320" w:lineRule="atLeast"/>
        <w:rPr>
          <w:rFonts w:ascii="Times New Roman" w:hAnsi="Times New Roman" w:cs="Times New Roman"/>
        </w:rPr>
      </w:pPr>
      <w:r w:rsidRPr="00003AC2">
        <w:rPr>
          <w:rFonts w:ascii="Times New Roman" w:hAnsi="Times New Roman" w:cs="Times New Roman"/>
        </w:rPr>
        <w:t>không duy trì điều kiện kỹ thuật</w:t>
      </w:r>
    </w:p>
    <w:p w14:paraId="48FA1426" w14:textId="77777777" w:rsidR="005973A2" w:rsidRPr="00003AC2" w:rsidRDefault="005973A2" w:rsidP="00216ADC">
      <w:pPr>
        <w:numPr>
          <w:ilvl w:val="0"/>
          <w:numId w:val="7"/>
        </w:numPr>
        <w:spacing w:before="120" w:after="120" w:line="320" w:lineRule="atLeast"/>
        <w:rPr>
          <w:rFonts w:ascii="Times New Roman" w:hAnsi="Times New Roman" w:cs="Times New Roman"/>
        </w:rPr>
      </w:pPr>
      <w:r w:rsidRPr="00003AC2">
        <w:rPr>
          <w:rFonts w:ascii="Times New Roman" w:hAnsi="Times New Roman" w:cs="Times New Roman"/>
        </w:rPr>
        <w:t>không thực hiện giám sát</w:t>
      </w:r>
    </w:p>
    <w:p w14:paraId="3CE3CEBF" w14:textId="77777777" w:rsidR="005973A2" w:rsidRPr="00003AC2" w:rsidRDefault="005973A2" w:rsidP="00216ADC">
      <w:pPr>
        <w:numPr>
          <w:ilvl w:val="0"/>
          <w:numId w:val="7"/>
        </w:numPr>
        <w:spacing w:before="120" w:after="120" w:line="320" w:lineRule="atLeast"/>
        <w:rPr>
          <w:rFonts w:ascii="Times New Roman" w:hAnsi="Times New Roman" w:cs="Times New Roman"/>
        </w:rPr>
      </w:pPr>
      <w:r w:rsidRPr="00003AC2">
        <w:rPr>
          <w:rFonts w:ascii="Times New Roman" w:hAnsi="Times New Roman" w:cs="Times New Roman"/>
        </w:rPr>
        <w:lastRenderedPageBreak/>
        <w:t>có vi phạm về kiểm dịch thực vật hoặc an toàn thực phẩm</w:t>
      </w:r>
    </w:p>
    <w:p w14:paraId="0A7F402B" w14:textId="77777777" w:rsidR="005973A2" w:rsidRPr="00003AC2" w:rsidRDefault="005973A2" w:rsidP="00216ADC">
      <w:pPr>
        <w:spacing w:before="120" w:after="120" w:line="320" w:lineRule="atLeast"/>
        <w:rPr>
          <w:rFonts w:ascii="Times New Roman" w:hAnsi="Times New Roman" w:cs="Times New Roman"/>
        </w:rPr>
      </w:pPr>
      <w:r w:rsidRPr="00003AC2">
        <w:rPr>
          <w:rFonts w:ascii="Times New Roman" w:hAnsi="Times New Roman" w:cs="Times New Roman"/>
        </w:rPr>
        <w:t>Nếu sau 60 ngày không khắc phục, cơ quan quản lý có thể thu hồi mã số.</w:t>
      </w:r>
    </w:p>
    <w:p w14:paraId="3A446F64" w14:textId="77777777" w:rsidR="005973A2" w:rsidRPr="00003AC2" w:rsidRDefault="005973A2" w:rsidP="00216ADC">
      <w:pPr>
        <w:spacing w:before="120" w:after="120" w:line="320" w:lineRule="atLeast"/>
        <w:rPr>
          <w:rFonts w:ascii="Times New Roman" w:hAnsi="Times New Roman" w:cs="Times New Roman"/>
          <w:b/>
          <w:bCs/>
        </w:rPr>
      </w:pPr>
      <w:r w:rsidRPr="00003AC2">
        <w:rPr>
          <w:rFonts w:ascii="Times New Roman" w:hAnsi="Times New Roman" w:cs="Times New Roman"/>
          <w:b/>
          <w:bCs/>
        </w:rPr>
        <w:t>9. Khi đã được cấp mã số thì vùng trồng và cơ sở đóng gói phải thực hiện giám sát như thế nào?</w:t>
      </w:r>
    </w:p>
    <w:p w14:paraId="6E721EF9" w14:textId="3E2D8E42" w:rsidR="005973A2" w:rsidRPr="00003AC2" w:rsidRDefault="00D7351A" w:rsidP="00216ADC">
      <w:pPr>
        <w:spacing w:before="120" w:after="120" w:line="320" w:lineRule="atLeast"/>
        <w:rPr>
          <w:rFonts w:ascii="Times New Roman" w:hAnsi="Times New Roman" w:cs="Times New Roman"/>
        </w:rPr>
      </w:pPr>
      <w:r w:rsidRPr="00D7351A">
        <w:rPr>
          <w:rFonts w:ascii="Times New Roman" w:hAnsi="Times New Roman" w:cs="Times New Roman"/>
          <w:b/>
          <w:bCs/>
          <w:u w:val="single"/>
        </w:rPr>
        <w:t>Trả lời</w:t>
      </w:r>
    </w:p>
    <w:p w14:paraId="2B1B39E2" w14:textId="77777777" w:rsidR="005973A2" w:rsidRPr="00003AC2" w:rsidRDefault="005973A2" w:rsidP="00216ADC">
      <w:pPr>
        <w:spacing w:before="120" w:after="120" w:line="320" w:lineRule="atLeast"/>
        <w:rPr>
          <w:rFonts w:ascii="Times New Roman" w:hAnsi="Times New Roman" w:cs="Times New Roman"/>
        </w:rPr>
      </w:pPr>
      <w:r w:rsidRPr="00003AC2">
        <w:rPr>
          <w:rFonts w:ascii="Times New Roman" w:hAnsi="Times New Roman" w:cs="Times New Roman"/>
        </w:rPr>
        <w:t>Chủ mã số phải thực hiện:</w:t>
      </w:r>
    </w:p>
    <w:p w14:paraId="4E885DA8" w14:textId="77777777" w:rsidR="005973A2" w:rsidRPr="00003AC2" w:rsidRDefault="005973A2" w:rsidP="00216ADC">
      <w:pPr>
        <w:numPr>
          <w:ilvl w:val="0"/>
          <w:numId w:val="8"/>
        </w:numPr>
        <w:spacing w:before="120" w:after="120" w:line="320" w:lineRule="atLeast"/>
        <w:rPr>
          <w:rFonts w:ascii="Times New Roman" w:hAnsi="Times New Roman" w:cs="Times New Roman"/>
        </w:rPr>
      </w:pPr>
      <w:r w:rsidRPr="00003AC2">
        <w:rPr>
          <w:rFonts w:ascii="Times New Roman" w:hAnsi="Times New Roman" w:cs="Times New Roman"/>
        </w:rPr>
        <w:t>tự giám sát vùng trồng trước mỗi vụ thu hoạch</w:t>
      </w:r>
    </w:p>
    <w:p w14:paraId="607DC59A" w14:textId="77777777" w:rsidR="005973A2" w:rsidRPr="00003AC2" w:rsidRDefault="005973A2" w:rsidP="00216ADC">
      <w:pPr>
        <w:numPr>
          <w:ilvl w:val="0"/>
          <w:numId w:val="8"/>
        </w:numPr>
        <w:spacing w:before="120" w:after="120" w:line="320" w:lineRule="atLeast"/>
        <w:rPr>
          <w:rFonts w:ascii="Times New Roman" w:hAnsi="Times New Roman" w:cs="Times New Roman"/>
        </w:rPr>
      </w:pPr>
      <w:r w:rsidRPr="00003AC2">
        <w:rPr>
          <w:rFonts w:ascii="Times New Roman" w:hAnsi="Times New Roman" w:cs="Times New Roman"/>
        </w:rPr>
        <w:t>tự giám sát cơ sở đóng gói ít nhất 1 lần/năm</w:t>
      </w:r>
    </w:p>
    <w:p w14:paraId="5412A166" w14:textId="77777777" w:rsidR="005973A2" w:rsidRPr="00003AC2" w:rsidRDefault="005973A2" w:rsidP="00216ADC">
      <w:pPr>
        <w:numPr>
          <w:ilvl w:val="0"/>
          <w:numId w:val="8"/>
        </w:numPr>
        <w:spacing w:before="120" w:after="120" w:line="320" w:lineRule="atLeast"/>
        <w:rPr>
          <w:rFonts w:ascii="Times New Roman" w:hAnsi="Times New Roman" w:cs="Times New Roman"/>
        </w:rPr>
      </w:pPr>
      <w:r w:rsidRPr="00003AC2">
        <w:rPr>
          <w:rFonts w:ascii="Times New Roman" w:hAnsi="Times New Roman" w:cs="Times New Roman"/>
        </w:rPr>
        <w:t>lưu trữ hồ sơ giám sát</w:t>
      </w:r>
    </w:p>
    <w:p w14:paraId="69C6BAF1" w14:textId="77777777" w:rsidR="005973A2" w:rsidRPr="00003AC2" w:rsidRDefault="005973A2" w:rsidP="00216ADC">
      <w:pPr>
        <w:spacing w:before="120" w:after="120" w:line="320" w:lineRule="atLeast"/>
        <w:rPr>
          <w:rFonts w:ascii="Times New Roman" w:hAnsi="Times New Roman" w:cs="Times New Roman"/>
        </w:rPr>
      </w:pPr>
      <w:r w:rsidRPr="00003AC2">
        <w:rPr>
          <w:rFonts w:ascii="Times New Roman" w:hAnsi="Times New Roman" w:cs="Times New Roman"/>
        </w:rPr>
        <w:t>Cơ quan quản lý địa phương có thể kiểm tra định kỳ hoặc đột xuất.</w:t>
      </w:r>
    </w:p>
    <w:p w14:paraId="4CFA7B34" w14:textId="77777777" w:rsidR="005973A2" w:rsidRPr="00003AC2" w:rsidRDefault="005973A2" w:rsidP="00216ADC">
      <w:pPr>
        <w:spacing w:before="120" w:after="120" w:line="320" w:lineRule="atLeast"/>
        <w:rPr>
          <w:rFonts w:ascii="Times New Roman" w:hAnsi="Times New Roman" w:cs="Times New Roman"/>
          <w:b/>
          <w:bCs/>
        </w:rPr>
      </w:pPr>
      <w:r w:rsidRPr="00003AC2">
        <w:rPr>
          <w:rFonts w:ascii="Times New Roman" w:hAnsi="Times New Roman" w:cs="Times New Roman"/>
          <w:b/>
          <w:bCs/>
        </w:rPr>
        <w:t>10. Mã số vùng trồng và cơ sở đóng gói có áp dụng cho tất cả thị trường xuất khẩu không?</w:t>
      </w:r>
    </w:p>
    <w:p w14:paraId="40555C46" w14:textId="34C19102" w:rsidR="005973A2" w:rsidRPr="00003AC2" w:rsidRDefault="00D7351A" w:rsidP="00216ADC">
      <w:pPr>
        <w:spacing w:before="120" w:after="120" w:line="320" w:lineRule="atLeast"/>
        <w:rPr>
          <w:rFonts w:ascii="Times New Roman" w:hAnsi="Times New Roman" w:cs="Times New Roman"/>
        </w:rPr>
      </w:pPr>
      <w:r w:rsidRPr="00D7351A">
        <w:rPr>
          <w:rFonts w:ascii="Times New Roman" w:hAnsi="Times New Roman" w:cs="Times New Roman"/>
          <w:b/>
          <w:bCs/>
          <w:u w:val="single"/>
        </w:rPr>
        <w:t>Trả lời</w:t>
      </w:r>
    </w:p>
    <w:p w14:paraId="25C1AFDD" w14:textId="77777777" w:rsidR="005973A2" w:rsidRPr="00003AC2" w:rsidRDefault="005973A2" w:rsidP="00216ADC">
      <w:pPr>
        <w:spacing w:before="120" w:after="120" w:line="320" w:lineRule="atLeast"/>
        <w:rPr>
          <w:rFonts w:ascii="Times New Roman" w:hAnsi="Times New Roman" w:cs="Times New Roman"/>
          <w:b/>
          <w:bCs/>
        </w:rPr>
      </w:pPr>
      <w:r w:rsidRPr="00003AC2">
        <w:rPr>
          <w:rFonts w:ascii="Times New Roman" w:hAnsi="Times New Roman" w:cs="Times New Roman"/>
          <w:b/>
          <w:bCs/>
        </w:rPr>
        <w:t>Không hoàn toàn.</w:t>
      </w:r>
    </w:p>
    <w:p w14:paraId="1284813D" w14:textId="77777777" w:rsidR="005973A2" w:rsidRPr="00003AC2" w:rsidRDefault="005973A2" w:rsidP="00216ADC">
      <w:pPr>
        <w:spacing w:before="120" w:after="120" w:line="320" w:lineRule="atLeast"/>
        <w:rPr>
          <w:rFonts w:ascii="Times New Roman" w:hAnsi="Times New Roman" w:cs="Times New Roman"/>
        </w:rPr>
      </w:pPr>
      <w:r w:rsidRPr="00003AC2">
        <w:rPr>
          <w:rFonts w:ascii="Times New Roman" w:hAnsi="Times New Roman" w:cs="Times New Roman"/>
        </w:rPr>
        <w:t>Một mã số vùng trồng hoặc cơ sở đóng gói có thể:</w:t>
      </w:r>
    </w:p>
    <w:p w14:paraId="005EAD5F" w14:textId="77777777" w:rsidR="005973A2" w:rsidRPr="00003AC2" w:rsidRDefault="005973A2" w:rsidP="00216ADC">
      <w:pPr>
        <w:numPr>
          <w:ilvl w:val="0"/>
          <w:numId w:val="9"/>
        </w:numPr>
        <w:spacing w:before="120" w:after="120" w:line="320" w:lineRule="atLeast"/>
        <w:rPr>
          <w:rFonts w:ascii="Times New Roman" w:hAnsi="Times New Roman" w:cs="Times New Roman"/>
        </w:rPr>
      </w:pPr>
      <w:r w:rsidRPr="00003AC2">
        <w:rPr>
          <w:rFonts w:ascii="Times New Roman" w:hAnsi="Times New Roman" w:cs="Times New Roman"/>
        </w:rPr>
        <w:t>được chấp nhận cho một hoặc nhiều thị trường</w:t>
      </w:r>
    </w:p>
    <w:p w14:paraId="4B2DCF6E" w14:textId="77777777" w:rsidR="005973A2" w:rsidRPr="00003AC2" w:rsidRDefault="005973A2" w:rsidP="00216ADC">
      <w:pPr>
        <w:numPr>
          <w:ilvl w:val="0"/>
          <w:numId w:val="9"/>
        </w:numPr>
        <w:spacing w:before="120" w:after="120" w:line="320" w:lineRule="atLeast"/>
        <w:rPr>
          <w:rFonts w:ascii="Times New Roman" w:hAnsi="Times New Roman" w:cs="Times New Roman"/>
        </w:rPr>
      </w:pPr>
      <w:r w:rsidRPr="00003AC2">
        <w:rPr>
          <w:rFonts w:ascii="Times New Roman" w:hAnsi="Times New Roman" w:cs="Times New Roman"/>
        </w:rPr>
        <w:t>hoặc chỉ được phê duyệt cho một thị trường cụ thể</w:t>
      </w:r>
    </w:p>
    <w:p w14:paraId="377B9876" w14:textId="77777777" w:rsidR="005973A2" w:rsidRPr="00003AC2" w:rsidRDefault="005973A2" w:rsidP="00216ADC">
      <w:pPr>
        <w:spacing w:before="120" w:after="120" w:line="320" w:lineRule="atLeast"/>
        <w:rPr>
          <w:rFonts w:ascii="Times New Roman" w:hAnsi="Times New Roman" w:cs="Times New Roman"/>
        </w:rPr>
      </w:pPr>
      <w:r w:rsidRPr="00003AC2">
        <w:rPr>
          <w:rFonts w:ascii="Times New Roman" w:hAnsi="Times New Roman" w:cs="Times New Roman"/>
        </w:rPr>
        <w:t>Khi được nước nhập khẩu phê duyệt, mã số sẽ được gắn thêm ký hiệu thị trường tương ứng.</w:t>
      </w:r>
    </w:p>
    <w:p w14:paraId="530433B1" w14:textId="77777777" w:rsidR="00B161B2" w:rsidRPr="00003AC2" w:rsidRDefault="00B161B2">
      <w:pPr>
        <w:rPr>
          <w:rFonts w:ascii="Times New Roman" w:hAnsi="Times New Roman" w:cs="Times New Roman"/>
        </w:rPr>
      </w:pPr>
    </w:p>
    <w:sectPr w:rsidR="00B161B2" w:rsidRPr="00003AC2" w:rsidSect="00BD3543">
      <w:footerReference w:type="default" r:id="rId7"/>
      <w:pgSz w:w="12240" w:h="15840"/>
      <w:pgMar w:top="1134" w:right="1134" w:bottom="1134"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03F88" w14:textId="77777777" w:rsidR="001A349C" w:rsidRDefault="001A349C" w:rsidP="00BD3543">
      <w:pPr>
        <w:spacing w:after="0" w:line="240" w:lineRule="auto"/>
      </w:pPr>
      <w:r>
        <w:separator/>
      </w:r>
    </w:p>
  </w:endnote>
  <w:endnote w:type="continuationSeparator" w:id="0">
    <w:p w14:paraId="75DB85D7" w14:textId="77777777" w:rsidR="001A349C" w:rsidRDefault="001A349C" w:rsidP="00BD3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225697"/>
      <w:docPartObj>
        <w:docPartGallery w:val="Page Numbers (Bottom of Page)"/>
        <w:docPartUnique/>
      </w:docPartObj>
    </w:sdtPr>
    <w:sdtEndPr>
      <w:rPr>
        <w:noProof/>
      </w:rPr>
    </w:sdtEndPr>
    <w:sdtContent>
      <w:p w14:paraId="65E8D94C" w14:textId="2D9B3B69" w:rsidR="00BD3543" w:rsidRDefault="00BD35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AF868D" w14:textId="77777777" w:rsidR="00BD3543" w:rsidRDefault="00BD3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FF191" w14:textId="77777777" w:rsidR="001A349C" w:rsidRDefault="001A349C" w:rsidP="00BD3543">
      <w:pPr>
        <w:spacing w:after="0" w:line="240" w:lineRule="auto"/>
      </w:pPr>
      <w:r>
        <w:separator/>
      </w:r>
    </w:p>
  </w:footnote>
  <w:footnote w:type="continuationSeparator" w:id="0">
    <w:p w14:paraId="49DB92B1" w14:textId="77777777" w:rsidR="001A349C" w:rsidRDefault="001A349C" w:rsidP="00BD3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32FE"/>
    <w:multiLevelType w:val="multilevel"/>
    <w:tmpl w:val="145C7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90583"/>
    <w:multiLevelType w:val="multilevel"/>
    <w:tmpl w:val="5538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C0596"/>
    <w:multiLevelType w:val="multilevel"/>
    <w:tmpl w:val="14C0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937A8"/>
    <w:multiLevelType w:val="multilevel"/>
    <w:tmpl w:val="BD8A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C9556C"/>
    <w:multiLevelType w:val="multilevel"/>
    <w:tmpl w:val="B924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BE4D17"/>
    <w:multiLevelType w:val="multilevel"/>
    <w:tmpl w:val="794A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32724D"/>
    <w:multiLevelType w:val="multilevel"/>
    <w:tmpl w:val="A6AC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5755E7"/>
    <w:multiLevelType w:val="multilevel"/>
    <w:tmpl w:val="7444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90141A"/>
    <w:multiLevelType w:val="multilevel"/>
    <w:tmpl w:val="B40A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94892">
    <w:abstractNumId w:val="7"/>
  </w:num>
  <w:num w:numId="2" w16cid:durableId="2020422432">
    <w:abstractNumId w:val="8"/>
  </w:num>
  <w:num w:numId="3" w16cid:durableId="610404642">
    <w:abstractNumId w:val="4"/>
  </w:num>
  <w:num w:numId="4" w16cid:durableId="958416174">
    <w:abstractNumId w:val="0"/>
  </w:num>
  <w:num w:numId="5" w16cid:durableId="98137235">
    <w:abstractNumId w:val="3"/>
  </w:num>
  <w:num w:numId="6" w16cid:durableId="1353804572">
    <w:abstractNumId w:val="6"/>
  </w:num>
  <w:num w:numId="7" w16cid:durableId="647781536">
    <w:abstractNumId w:val="5"/>
  </w:num>
  <w:num w:numId="8" w16cid:durableId="1173913423">
    <w:abstractNumId w:val="1"/>
  </w:num>
  <w:num w:numId="9" w16cid:durableId="698160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3A2"/>
    <w:rsid w:val="00003AC2"/>
    <w:rsid w:val="001336B2"/>
    <w:rsid w:val="001A349C"/>
    <w:rsid w:val="00216ADC"/>
    <w:rsid w:val="003227F4"/>
    <w:rsid w:val="005973A2"/>
    <w:rsid w:val="00983602"/>
    <w:rsid w:val="009A6CA8"/>
    <w:rsid w:val="00B161B2"/>
    <w:rsid w:val="00BD3543"/>
    <w:rsid w:val="00C56F2D"/>
    <w:rsid w:val="00D7351A"/>
    <w:rsid w:val="00E4452C"/>
    <w:rsid w:val="00EB4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07B0"/>
  <w15:chartTrackingRefBased/>
  <w15:docId w15:val="{733BB681-392E-472D-8370-A083D31D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3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3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3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3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3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3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3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3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3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3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3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3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3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3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3A2"/>
    <w:rPr>
      <w:rFonts w:eastAsiaTheme="majorEastAsia" w:cstheme="majorBidi"/>
      <w:color w:val="272727" w:themeColor="text1" w:themeTint="D8"/>
    </w:rPr>
  </w:style>
  <w:style w:type="paragraph" w:styleId="Title">
    <w:name w:val="Title"/>
    <w:basedOn w:val="Normal"/>
    <w:next w:val="Normal"/>
    <w:link w:val="TitleChar"/>
    <w:uiPriority w:val="10"/>
    <w:qFormat/>
    <w:rsid w:val="00597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3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3A2"/>
    <w:pPr>
      <w:spacing w:before="160"/>
      <w:jc w:val="center"/>
    </w:pPr>
    <w:rPr>
      <w:i/>
      <w:iCs/>
      <w:color w:val="404040" w:themeColor="text1" w:themeTint="BF"/>
    </w:rPr>
  </w:style>
  <w:style w:type="character" w:customStyle="1" w:styleId="QuoteChar">
    <w:name w:val="Quote Char"/>
    <w:basedOn w:val="DefaultParagraphFont"/>
    <w:link w:val="Quote"/>
    <w:uiPriority w:val="29"/>
    <w:rsid w:val="005973A2"/>
    <w:rPr>
      <w:i/>
      <w:iCs/>
      <w:color w:val="404040" w:themeColor="text1" w:themeTint="BF"/>
    </w:rPr>
  </w:style>
  <w:style w:type="paragraph" w:styleId="ListParagraph">
    <w:name w:val="List Paragraph"/>
    <w:basedOn w:val="Normal"/>
    <w:uiPriority w:val="34"/>
    <w:qFormat/>
    <w:rsid w:val="005973A2"/>
    <w:pPr>
      <w:ind w:left="720"/>
      <w:contextualSpacing/>
    </w:pPr>
  </w:style>
  <w:style w:type="character" w:styleId="IntenseEmphasis">
    <w:name w:val="Intense Emphasis"/>
    <w:basedOn w:val="DefaultParagraphFont"/>
    <w:uiPriority w:val="21"/>
    <w:qFormat/>
    <w:rsid w:val="005973A2"/>
    <w:rPr>
      <w:i/>
      <w:iCs/>
      <w:color w:val="0F4761" w:themeColor="accent1" w:themeShade="BF"/>
    </w:rPr>
  </w:style>
  <w:style w:type="paragraph" w:styleId="IntenseQuote">
    <w:name w:val="Intense Quote"/>
    <w:basedOn w:val="Normal"/>
    <w:next w:val="Normal"/>
    <w:link w:val="IntenseQuoteChar"/>
    <w:uiPriority w:val="30"/>
    <w:qFormat/>
    <w:rsid w:val="00597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3A2"/>
    <w:rPr>
      <w:i/>
      <w:iCs/>
      <w:color w:val="0F4761" w:themeColor="accent1" w:themeShade="BF"/>
    </w:rPr>
  </w:style>
  <w:style w:type="character" w:styleId="IntenseReference">
    <w:name w:val="Intense Reference"/>
    <w:basedOn w:val="DefaultParagraphFont"/>
    <w:uiPriority w:val="32"/>
    <w:qFormat/>
    <w:rsid w:val="005973A2"/>
    <w:rPr>
      <w:b/>
      <w:bCs/>
      <w:smallCaps/>
      <w:color w:val="0F4761" w:themeColor="accent1" w:themeShade="BF"/>
      <w:spacing w:val="5"/>
    </w:rPr>
  </w:style>
  <w:style w:type="paragraph" w:styleId="Header">
    <w:name w:val="header"/>
    <w:basedOn w:val="Normal"/>
    <w:link w:val="HeaderChar"/>
    <w:uiPriority w:val="99"/>
    <w:unhideWhenUsed/>
    <w:rsid w:val="00BD3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543"/>
  </w:style>
  <w:style w:type="paragraph" w:styleId="Footer">
    <w:name w:val="footer"/>
    <w:basedOn w:val="Normal"/>
    <w:link w:val="FooterChar"/>
    <w:uiPriority w:val="99"/>
    <w:unhideWhenUsed/>
    <w:rsid w:val="00BD3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531</Words>
  <Characters>3032</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 Ng</dc:creator>
  <cp:keywords/>
  <dc:description/>
  <cp:lastModifiedBy>Đức Hoàng</cp:lastModifiedBy>
  <cp:revision>10</cp:revision>
  <dcterms:created xsi:type="dcterms:W3CDTF">2026-03-13T09:17:00Z</dcterms:created>
  <dcterms:modified xsi:type="dcterms:W3CDTF">2026-03-16T07:45:00Z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58d7de0f-2c8b-4882-865a-f13ef32875bd</vt:lpwstr>
  </property>
</Properties>
</file>